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  <w:bookmarkStart w:id="0" w:name="_GoBack"/>
      <w:bookmarkEnd w:id="0"/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293B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0DCB">
        <w:rPr>
          <w:rFonts w:ascii="Times New Roman" w:hAnsi="Times New Roman" w:cs="Times New Roman"/>
          <w:sz w:val="28"/>
          <w:szCs w:val="28"/>
          <w:lang w:val="tt-RU"/>
        </w:rPr>
        <w:t>25.10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.2022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.                                                                              №</w:t>
      </w:r>
      <w:r w:rsidR="00084891">
        <w:rPr>
          <w:rFonts w:ascii="Times New Roman" w:hAnsi="Times New Roman" w:cs="Times New Roman"/>
          <w:sz w:val="28"/>
          <w:szCs w:val="28"/>
          <w:lang w:val="tt-RU"/>
        </w:rPr>
        <w:t>59-1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452E7">
        <w:rPr>
          <w:rFonts w:ascii="Times New Roman" w:hAnsi="Times New Roman" w:cs="Times New Roman"/>
          <w:b/>
          <w:sz w:val="28"/>
          <w:szCs w:val="28"/>
        </w:rPr>
        <w:t>3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B0C78">
        <w:rPr>
          <w:rFonts w:ascii="Times New Roman" w:hAnsi="Times New Roman" w:cs="Times New Roman"/>
          <w:b/>
          <w:sz w:val="28"/>
          <w:szCs w:val="28"/>
        </w:rPr>
        <w:t>2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0452E7">
        <w:rPr>
          <w:rFonts w:ascii="Times New Roman" w:hAnsi="Times New Roman" w:cs="Times New Roman"/>
          <w:sz w:val="24"/>
          <w:szCs w:val="24"/>
        </w:rPr>
        <w:t>3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0452E7">
        <w:rPr>
          <w:rFonts w:ascii="Times New Roman" w:hAnsi="Times New Roman" w:cs="Times New Roman"/>
          <w:sz w:val="24"/>
          <w:szCs w:val="24"/>
        </w:rPr>
        <w:t>2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0452E7">
        <w:rPr>
          <w:rFonts w:ascii="Times New Roman" w:hAnsi="Times New Roman" w:cs="Times New Roman"/>
          <w:sz w:val="24"/>
          <w:szCs w:val="24"/>
        </w:rPr>
        <w:t>9 487,0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0452E7">
        <w:rPr>
          <w:rFonts w:ascii="Times New Roman" w:hAnsi="Times New Roman" w:cs="Times New Roman"/>
          <w:sz w:val="24"/>
          <w:szCs w:val="24"/>
        </w:rPr>
        <w:t>9 030,0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0452E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452E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</w:t>
      </w:r>
      <w:r w:rsidR="000452E7">
        <w:rPr>
          <w:rFonts w:ascii="Times New Roman" w:hAnsi="Times New Roman" w:cs="Times New Roman"/>
          <w:sz w:val="24"/>
          <w:szCs w:val="24"/>
        </w:rPr>
        <w:t xml:space="preserve"> </w:t>
      </w:r>
      <w:r w:rsidR="0067650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452E7">
        <w:rPr>
          <w:rFonts w:ascii="Times New Roman" w:hAnsi="Times New Roman" w:cs="Times New Roman"/>
          <w:sz w:val="24"/>
          <w:szCs w:val="24"/>
        </w:rPr>
        <w:t>457,0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1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452E7" w:rsidRDefault="000452E7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2E7" w:rsidRDefault="000452E7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2E7" w:rsidRDefault="000452E7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52E7" w:rsidRPr="008E27BB" w:rsidRDefault="000452E7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/>
      </w:tblPr>
      <w:tblGrid>
        <w:gridCol w:w="831"/>
        <w:gridCol w:w="2913"/>
        <w:gridCol w:w="218"/>
        <w:gridCol w:w="5132"/>
        <w:gridCol w:w="1231"/>
      </w:tblGrid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741A4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4891">
              <w:rPr>
                <w:rFonts w:ascii="Times New Roman" w:hAnsi="Times New Roman" w:cs="Times New Roman"/>
                <w:sz w:val="24"/>
                <w:szCs w:val="24"/>
              </w:rPr>
              <w:t>59-1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084891">
              <w:rPr>
                <w:rFonts w:ascii="Times New Roman" w:hAnsi="Times New Roman" w:cs="Times New Roman"/>
                <w:sz w:val="24"/>
                <w:szCs w:val="24"/>
              </w:rPr>
              <w:t>25.10.2022г.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DB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DB2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41A4C" w:rsidRPr="00E104DB" w:rsidTr="00251379">
        <w:trPr>
          <w:trHeight w:val="72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251379" w:rsidRDefault="000452E7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3 333,4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0452E7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234,8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0452E7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90479A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81063E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56AA3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90479A" w:rsidRPr="0090479A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P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9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51126" w:rsidRDefault="000B0A0C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2 953,</w:t>
            </w:r>
            <w:r w:rsidR="004C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41A4C" w:rsidRPr="00E104DB" w:rsidTr="00251379">
        <w:trPr>
          <w:trHeight w:val="4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51126" w:rsidRDefault="000B0A0C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2 919,</w:t>
            </w:r>
            <w:r w:rsid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A0C" w:rsidRPr="00E104DB" w:rsidTr="00251379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C" w:rsidRPr="00C90D5D" w:rsidRDefault="000B0A0C" w:rsidP="000B0A0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0C" w:rsidRPr="0081063E" w:rsidRDefault="000B0A0C" w:rsidP="000B0A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A0C" w:rsidRPr="0081063E" w:rsidRDefault="000B0A0C" w:rsidP="000B0A0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A0C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-0,7</w:t>
            </w:r>
          </w:p>
        </w:tc>
      </w:tr>
      <w:tr w:rsidR="00741A4C" w:rsidRPr="00E104DB" w:rsidTr="00251379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B51126" w:rsidRDefault="000B0A0C" w:rsidP="00182C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82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741A4C" w:rsidRPr="00E104DB" w:rsidTr="00251379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B51126" w:rsidRDefault="00182C68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B148B" w:rsidRPr="004A35F7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Default="003B148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3B148B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3B148B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48B" w:rsidRPr="003B148B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41A4C" w:rsidRPr="00284B59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284B59" w:rsidRDefault="000B0A0C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</w:t>
            </w:r>
            <w:r w:rsidR="004C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A4C" w:rsidRPr="00E104DB" w:rsidRDefault="00D37A9A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</w:t>
            </w:r>
            <w:r w:rsid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A4C" w:rsidRPr="00E104DB" w:rsidTr="00251379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6 153,5</w:t>
            </w:r>
          </w:p>
        </w:tc>
      </w:tr>
      <w:tr w:rsidR="00D37A9A" w:rsidRPr="007D0B3C" w:rsidTr="00251379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6 143,5</w:t>
            </w:r>
          </w:p>
        </w:tc>
      </w:tr>
      <w:tr w:rsidR="00741A4C" w:rsidRPr="007D0B3C" w:rsidTr="00251379">
        <w:trPr>
          <w:trHeight w:val="4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02 100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5 816,7</w:t>
            </w:r>
          </w:p>
        </w:tc>
      </w:tr>
      <w:tr w:rsidR="00741A4C" w:rsidRPr="007D0B3C" w:rsidTr="00251379">
        <w:trPr>
          <w:trHeight w:val="6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D37A9A" w:rsidRPr="007D0B3C" w:rsidTr="00251379">
        <w:trPr>
          <w:trHeight w:val="5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284B5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84B59">
              <w:rPr>
                <w:rFonts w:ascii="Times New Roman" w:hAnsi="Times New Roman" w:cs="Times New Roman"/>
                <w:sz w:val="24"/>
                <w:szCs w:val="24"/>
              </w:rPr>
              <w:t xml:space="preserve">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284B5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251379" w:rsidRPr="00251379" w:rsidTr="00251379">
        <w:trPr>
          <w:trHeight w:val="5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79" w:rsidRPr="00251379" w:rsidRDefault="002513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251379" w:rsidRDefault="00251379" w:rsidP="002513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2 04 00000 00 0000 000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379" w:rsidRPr="00251379" w:rsidRDefault="0025137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251379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1A4C" w:rsidRPr="00E104DB" w:rsidTr="00251379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654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9 487,0</w:t>
            </w:r>
          </w:p>
        </w:tc>
      </w:tr>
      <w:tr w:rsidR="00741A4C" w:rsidRPr="00E104DB" w:rsidTr="00741A4C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084891" w:rsidP="008869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№59-1  от 25.10.2022г.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C90D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0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r w:rsidR="00097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86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50F10" w:rsidRDefault="00BA7222" w:rsidP="00922A2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3 046,9</w:t>
            </w:r>
            <w:r w:rsidR="00922A29" w:rsidRPr="0015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BA7222" w:rsidP="00922A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</w:t>
            </w:r>
            <w:r w:rsidR="00922A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BA7222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1 133,1</w:t>
            </w:r>
            <w:r w:rsidR="00154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1544FF" w:rsidP="00EA490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1 116,6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9224A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1 095,3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1 095,3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669,0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  <w:r w:rsidR="009224A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2 101,5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2 091,4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2 070,6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2 070,6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9 030,0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084891" w:rsidP="003B4837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№59-1  от 25.10.2022г.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026C2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3 046,9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787,6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787,6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3B4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787,6</w:t>
            </w:r>
          </w:p>
        </w:tc>
      </w:tr>
      <w:tr w:rsidR="00005A5F" w:rsidRPr="00BB188F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1E2A6E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8 242,4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902A7A" w:rsidRDefault="00902A7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2 259,3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1 133,1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1 133,1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F51E28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536,9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F51E28" w:rsidP="00BB188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489,0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BB188F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51E28" w:rsidP="00CB431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1 116,6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51E28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879,8</w:t>
            </w:r>
          </w:p>
        </w:tc>
      </w:tr>
      <w:tr w:rsidR="00F51E28" w:rsidRPr="00BD259C" w:rsidTr="00A55223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FE31E4" w:rsidRDefault="00F51E28" w:rsidP="00A552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879,8</w:t>
            </w:r>
          </w:p>
        </w:tc>
      </w:tr>
      <w:tr w:rsidR="00BB188F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51E28" w:rsidP="00F51E2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  <w:r w:rsidR="001E2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81E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81E" w:rsidRPr="00BD259C" w:rsidRDefault="00F51E28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F51E2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8E27BB" w:rsidRPr="00BD259C" w:rsidTr="006F4870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6F487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1 095,3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8350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1 095,3</w:t>
            </w:r>
          </w:p>
        </w:tc>
      </w:tr>
      <w:tr w:rsidR="0068350B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1 095,3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68350B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</w:t>
            </w:r>
            <w:r w:rsidR="001E2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68350B" w:rsidRDefault="006F487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1E2A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1E2A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1E2A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6F487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2 101,5</w:t>
            </w:r>
          </w:p>
        </w:tc>
      </w:tr>
      <w:tr w:rsidR="00185735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85735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185735" w:rsidRDefault="006F487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2 091,4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6F4870" w:rsidP="002214C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4C7">
              <w:rPr>
                <w:rFonts w:ascii="Times New Roman" w:eastAsia="Times New Roman" w:hAnsi="Times New Roman" w:cs="Times New Roman"/>
                <w:sz w:val="24"/>
                <w:szCs w:val="24"/>
              </w:rPr>
              <w:t> 458,0</w:t>
            </w:r>
            <w:r w:rsidR="001E2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0C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B5D37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6F4870" w:rsidP="002214C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2214C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F4870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870" w:rsidRDefault="002214C7" w:rsidP="000452E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6F4870" w:rsidRDefault="006F4870" w:rsidP="001E2A6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Default="006F4870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356,4</w:t>
            </w:r>
          </w:p>
        </w:tc>
      </w:tr>
      <w:tr w:rsidR="002214C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826F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214C7" w:rsidRDefault="002214C7" w:rsidP="001E2A6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356,4</w:t>
            </w:r>
          </w:p>
        </w:tc>
      </w:tr>
      <w:tr w:rsidR="002214C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2214C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277,0</w:t>
            </w:r>
          </w:p>
        </w:tc>
      </w:tr>
      <w:tr w:rsidR="002214C7" w:rsidRPr="00BD259C" w:rsidTr="000452E7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2214C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2B08C4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2 070,6</w:t>
            </w:r>
          </w:p>
        </w:tc>
      </w:tr>
      <w:tr w:rsidR="002214C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2 070,6</w:t>
            </w:r>
          </w:p>
        </w:tc>
      </w:tr>
      <w:tr w:rsidR="002214C7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2070,6</w:t>
            </w:r>
          </w:p>
        </w:tc>
      </w:tr>
      <w:tr w:rsidR="002214C7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1 018,3</w:t>
            </w:r>
          </w:p>
        </w:tc>
      </w:tr>
      <w:tr w:rsidR="002214C7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1 052,3</w:t>
            </w:r>
          </w:p>
        </w:tc>
      </w:tr>
      <w:tr w:rsidR="002214C7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42D92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9 030,0</w:t>
            </w:r>
          </w:p>
        </w:tc>
      </w:tr>
    </w:tbl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084891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№59-1  от 25.10.2022г.   </w:t>
      </w:r>
      <w:r w:rsidR="00293BC4">
        <w:rPr>
          <w:rFonts w:ascii="Times New Roman" w:hAnsi="Times New Roman" w:cs="Times New Roman"/>
          <w:sz w:val="24"/>
          <w:szCs w:val="24"/>
        </w:rPr>
        <w:t xml:space="preserve"> 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 w:rsidR="00293B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F4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825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347F43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457,0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347F43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347F43" w:rsidP="0080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-9 533,8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347F43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9 076,8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81" w:rsidRDefault="00216281" w:rsidP="00B249D2">
      <w:pPr>
        <w:spacing w:after="0" w:line="240" w:lineRule="auto"/>
      </w:pPr>
      <w:r>
        <w:separator/>
      </w:r>
    </w:p>
  </w:endnote>
  <w:endnote w:type="continuationSeparator" w:id="0">
    <w:p w:rsidR="00216281" w:rsidRDefault="00216281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81" w:rsidRDefault="00216281" w:rsidP="00B249D2">
      <w:pPr>
        <w:spacing w:after="0" w:line="240" w:lineRule="auto"/>
      </w:pPr>
      <w:r>
        <w:separator/>
      </w:r>
    </w:p>
  </w:footnote>
  <w:footnote w:type="continuationSeparator" w:id="0">
    <w:p w:rsidR="00216281" w:rsidRDefault="00216281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5A5F"/>
    <w:rsid w:val="00011027"/>
    <w:rsid w:val="00026C2E"/>
    <w:rsid w:val="000452E7"/>
    <w:rsid w:val="00045990"/>
    <w:rsid w:val="00047046"/>
    <w:rsid w:val="00053931"/>
    <w:rsid w:val="00054AD1"/>
    <w:rsid w:val="00056654"/>
    <w:rsid w:val="00056AA3"/>
    <w:rsid w:val="0007052A"/>
    <w:rsid w:val="00077403"/>
    <w:rsid w:val="00080DD4"/>
    <w:rsid w:val="00082E2C"/>
    <w:rsid w:val="00084891"/>
    <w:rsid w:val="0009014E"/>
    <w:rsid w:val="00090572"/>
    <w:rsid w:val="00095F99"/>
    <w:rsid w:val="000973AF"/>
    <w:rsid w:val="00097AD5"/>
    <w:rsid w:val="000B0A0C"/>
    <w:rsid w:val="000C5991"/>
    <w:rsid w:val="000D2182"/>
    <w:rsid w:val="000E6DBA"/>
    <w:rsid w:val="000F16F0"/>
    <w:rsid w:val="001068BA"/>
    <w:rsid w:val="00117414"/>
    <w:rsid w:val="001229FB"/>
    <w:rsid w:val="00141BFD"/>
    <w:rsid w:val="00150F10"/>
    <w:rsid w:val="001544FF"/>
    <w:rsid w:val="001620B0"/>
    <w:rsid w:val="00167097"/>
    <w:rsid w:val="00172A65"/>
    <w:rsid w:val="0017455D"/>
    <w:rsid w:val="001759B2"/>
    <w:rsid w:val="001804D5"/>
    <w:rsid w:val="00182C68"/>
    <w:rsid w:val="00185735"/>
    <w:rsid w:val="001A6EAB"/>
    <w:rsid w:val="001B0D76"/>
    <w:rsid w:val="001C6662"/>
    <w:rsid w:val="001C6F0C"/>
    <w:rsid w:val="001D367C"/>
    <w:rsid w:val="001E2A6E"/>
    <w:rsid w:val="001E7CC7"/>
    <w:rsid w:val="00202FD5"/>
    <w:rsid w:val="00216281"/>
    <w:rsid w:val="002214C7"/>
    <w:rsid w:val="002448E0"/>
    <w:rsid w:val="00250FB2"/>
    <w:rsid w:val="00251379"/>
    <w:rsid w:val="00267745"/>
    <w:rsid w:val="002711A1"/>
    <w:rsid w:val="00284B59"/>
    <w:rsid w:val="00286B35"/>
    <w:rsid w:val="00293BC4"/>
    <w:rsid w:val="002944D8"/>
    <w:rsid w:val="002A1F1B"/>
    <w:rsid w:val="002A28DB"/>
    <w:rsid w:val="002A29D8"/>
    <w:rsid w:val="002B08C4"/>
    <w:rsid w:val="002D13DE"/>
    <w:rsid w:val="002F1C2D"/>
    <w:rsid w:val="002F20E9"/>
    <w:rsid w:val="002F34A0"/>
    <w:rsid w:val="00325EFF"/>
    <w:rsid w:val="003266FB"/>
    <w:rsid w:val="0032709E"/>
    <w:rsid w:val="003309DB"/>
    <w:rsid w:val="00347F43"/>
    <w:rsid w:val="00362D59"/>
    <w:rsid w:val="003638AA"/>
    <w:rsid w:val="003678C3"/>
    <w:rsid w:val="00392A38"/>
    <w:rsid w:val="00396BAD"/>
    <w:rsid w:val="003A0DCE"/>
    <w:rsid w:val="003A416F"/>
    <w:rsid w:val="003B148B"/>
    <w:rsid w:val="003B4616"/>
    <w:rsid w:val="003B4837"/>
    <w:rsid w:val="003C4D77"/>
    <w:rsid w:val="003E138F"/>
    <w:rsid w:val="003E6A85"/>
    <w:rsid w:val="003E7127"/>
    <w:rsid w:val="003F6680"/>
    <w:rsid w:val="00400BC7"/>
    <w:rsid w:val="00410623"/>
    <w:rsid w:val="00416797"/>
    <w:rsid w:val="004233D9"/>
    <w:rsid w:val="004272A4"/>
    <w:rsid w:val="0043107C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552F"/>
    <w:rsid w:val="004C7462"/>
    <w:rsid w:val="004D7310"/>
    <w:rsid w:val="004F3C20"/>
    <w:rsid w:val="0050014B"/>
    <w:rsid w:val="00503DDF"/>
    <w:rsid w:val="005254C9"/>
    <w:rsid w:val="00530432"/>
    <w:rsid w:val="00545E19"/>
    <w:rsid w:val="00557283"/>
    <w:rsid w:val="00577F60"/>
    <w:rsid w:val="005A07EB"/>
    <w:rsid w:val="005B4E5C"/>
    <w:rsid w:val="005C40F1"/>
    <w:rsid w:val="005D6175"/>
    <w:rsid w:val="00601AFB"/>
    <w:rsid w:val="00604CD4"/>
    <w:rsid w:val="0060681E"/>
    <w:rsid w:val="00613274"/>
    <w:rsid w:val="006162E0"/>
    <w:rsid w:val="00620227"/>
    <w:rsid w:val="00642B50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6F4870"/>
    <w:rsid w:val="007054F4"/>
    <w:rsid w:val="007410AB"/>
    <w:rsid w:val="00741A4C"/>
    <w:rsid w:val="00745E43"/>
    <w:rsid w:val="0075121F"/>
    <w:rsid w:val="0076370A"/>
    <w:rsid w:val="00784DCD"/>
    <w:rsid w:val="00785A19"/>
    <w:rsid w:val="00787AED"/>
    <w:rsid w:val="00791A16"/>
    <w:rsid w:val="007965C7"/>
    <w:rsid w:val="007B135E"/>
    <w:rsid w:val="007B5706"/>
    <w:rsid w:val="007D0B3C"/>
    <w:rsid w:val="007F47EC"/>
    <w:rsid w:val="00801416"/>
    <w:rsid w:val="00801B43"/>
    <w:rsid w:val="008075AE"/>
    <w:rsid w:val="0081063E"/>
    <w:rsid w:val="00812EBB"/>
    <w:rsid w:val="00817BEC"/>
    <w:rsid w:val="008321B8"/>
    <w:rsid w:val="008562EA"/>
    <w:rsid w:val="008772EB"/>
    <w:rsid w:val="00886963"/>
    <w:rsid w:val="0089247C"/>
    <w:rsid w:val="0089302C"/>
    <w:rsid w:val="008964BD"/>
    <w:rsid w:val="008A0AE2"/>
    <w:rsid w:val="008A1165"/>
    <w:rsid w:val="008A12D9"/>
    <w:rsid w:val="008A35E8"/>
    <w:rsid w:val="008B2C0A"/>
    <w:rsid w:val="008C2490"/>
    <w:rsid w:val="008D3283"/>
    <w:rsid w:val="008D521A"/>
    <w:rsid w:val="008E27BB"/>
    <w:rsid w:val="008F5962"/>
    <w:rsid w:val="00902A7A"/>
    <w:rsid w:val="0090479A"/>
    <w:rsid w:val="009154F2"/>
    <w:rsid w:val="009224A3"/>
    <w:rsid w:val="00922A29"/>
    <w:rsid w:val="00924756"/>
    <w:rsid w:val="009313A3"/>
    <w:rsid w:val="00935D63"/>
    <w:rsid w:val="0094040C"/>
    <w:rsid w:val="00941428"/>
    <w:rsid w:val="00954B78"/>
    <w:rsid w:val="009664AC"/>
    <w:rsid w:val="009805B3"/>
    <w:rsid w:val="009806AE"/>
    <w:rsid w:val="00996F6D"/>
    <w:rsid w:val="00997B1D"/>
    <w:rsid w:val="009B0C78"/>
    <w:rsid w:val="009B3200"/>
    <w:rsid w:val="009C3C88"/>
    <w:rsid w:val="009D1C15"/>
    <w:rsid w:val="009D2172"/>
    <w:rsid w:val="009D5C7C"/>
    <w:rsid w:val="009F2872"/>
    <w:rsid w:val="009F40C6"/>
    <w:rsid w:val="009F7474"/>
    <w:rsid w:val="00A104E8"/>
    <w:rsid w:val="00A158A2"/>
    <w:rsid w:val="00A41EEF"/>
    <w:rsid w:val="00A42712"/>
    <w:rsid w:val="00A66968"/>
    <w:rsid w:val="00A8479C"/>
    <w:rsid w:val="00A875EC"/>
    <w:rsid w:val="00A90DCB"/>
    <w:rsid w:val="00A92063"/>
    <w:rsid w:val="00A92ED0"/>
    <w:rsid w:val="00AA6FF7"/>
    <w:rsid w:val="00AB3741"/>
    <w:rsid w:val="00AB4363"/>
    <w:rsid w:val="00AC0A78"/>
    <w:rsid w:val="00AC3AA9"/>
    <w:rsid w:val="00AD52BC"/>
    <w:rsid w:val="00AD58CE"/>
    <w:rsid w:val="00AE2833"/>
    <w:rsid w:val="00AE6F43"/>
    <w:rsid w:val="00AF2FE7"/>
    <w:rsid w:val="00AF762A"/>
    <w:rsid w:val="00B04797"/>
    <w:rsid w:val="00B249D2"/>
    <w:rsid w:val="00B42D92"/>
    <w:rsid w:val="00B51126"/>
    <w:rsid w:val="00B64A5F"/>
    <w:rsid w:val="00B71226"/>
    <w:rsid w:val="00B73F0C"/>
    <w:rsid w:val="00B92BBB"/>
    <w:rsid w:val="00BA7222"/>
    <w:rsid w:val="00BB188F"/>
    <w:rsid w:val="00BB5D37"/>
    <w:rsid w:val="00BC750A"/>
    <w:rsid w:val="00BD259C"/>
    <w:rsid w:val="00BE27E8"/>
    <w:rsid w:val="00BF5837"/>
    <w:rsid w:val="00BF79D6"/>
    <w:rsid w:val="00C15B0C"/>
    <w:rsid w:val="00C17EB8"/>
    <w:rsid w:val="00C271BC"/>
    <w:rsid w:val="00C27BD5"/>
    <w:rsid w:val="00C43E3A"/>
    <w:rsid w:val="00C462ED"/>
    <w:rsid w:val="00C7321C"/>
    <w:rsid w:val="00C83237"/>
    <w:rsid w:val="00C90D5D"/>
    <w:rsid w:val="00C94CF7"/>
    <w:rsid w:val="00CA4522"/>
    <w:rsid w:val="00CB0FD2"/>
    <w:rsid w:val="00CB2E4D"/>
    <w:rsid w:val="00CB4312"/>
    <w:rsid w:val="00CC7AC4"/>
    <w:rsid w:val="00CD1676"/>
    <w:rsid w:val="00CD7A1F"/>
    <w:rsid w:val="00CE5F4E"/>
    <w:rsid w:val="00D10184"/>
    <w:rsid w:val="00D12E30"/>
    <w:rsid w:val="00D30B03"/>
    <w:rsid w:val="00D37A9A"/>
    <w:rsid w:val="00D474A8"/>
    <w:rsid w:val="00DA1FAD"/>
    <w:rsid w:val="00DB2EAB"/>
    <w:rsid w:val="00DB6EDA"/>
    <w:rsid w:val="00DB6F7B"/>
    <w:rsid w:val="00DD1DDC"/>
    <w:rsid w:val="00DD21CC"/>
    <w:rsid w:val="00DE7B26"/>
    <w:rsid w:val="00E07677"/>
    <w:rsid w:val="00E104DB"/>
    <w:rsid w:val="00E13846"/>
    <w:rsid w:val="00E1481A"/>
    <w:rsid w:val="00E15EC8"/>
    <w:rsid w:val="00E31755"/>
    <w:rsid w:val="00E32D92"/>
    <w:rsid w:val="00E4143A"/>
    <w:rsid w:val="00E57294"/>
    <w:rsid w:val="00E60518"/>
    <w:rsid w:val="00E666E7"/>
    <w:rsid w:val="00EA4905"/>
    <w:rsid w:val="00EB5A74"/>
    <w:rsid w:val="00EC0DF3"/>
    <w:rsid w:val="00ED2542"/>
    <w:rsid w:val="00ED3779"/>
    <w:rsid w:val="00EE52D6"/>
    <w:rsid w:val="00EE7437"/>
    <w:rsid w:val="00F133BD"/>
    <w:rsid w:val="00F20861"/>
    <w:rsid w:val="00F276B2"/>
    <w:rsid w:val="00F27F41"/>
    <w:rsid w:val="00F34F7C"/>
    <w:rsid w:val="00F51E28"/>
    <w:rsid w:val="00F825C1"/>
    <w:rsid w:val="00F93D86"/>
    <w:rsid w:val="00F953FF"/>
    <w:rsid w:val="00FA3DE5"/>
    <w:rsid w:val="00FA60CE"/>
    <w:rsid w:val="00FB68CB"/>
    <w:rsid w:val="00FB7B02"/>
    <w:rsid w:val="00FC7D32"/>
    <w:rsid w:val="00FD503D"/>
    <w:rsid w:val="00FD5F5B"/>
    <w:rsid w:val="00FE10C3"/>
    <w:rsid w:val="00FE31E4"/>
    <w:rsid w:val="00FE7C4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D27B-5664-420E-9298-B1789A31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Шингальчи1</cp:lastModifiedBy>
  <cp:revision>2</cp:revision>
  <cp:lastPrinted>2020-05-14T09:36:00Z</cp:lastPrinted>
  <dcterms:created xsi:type="dcterms:W3CDTF">2022-11-23T05:26:00Z</dcterms:created>
  <dcterms:modified xsi:type="dcterms:W3CDTF">2022-11-23T05:26:00Z</dcterms:modified>
</cp:coreProperties>
</file>